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xmlns:a="http://schemas.openxmlformats.org/drawingml/2006/main">
          <wp:anchor distT="152400" distB="152400" distL="152400" distR="152400" simplePos="0" relativeHeight="251659264" behindDoc="0" locked="0" layoutInCell="1" allowOverlap="1">
            <wp:simplePos x="0" y="0"/>
            <wp:positionH relativeFrom="margin">
              <wp:posOffset>2178182</wp:posOffset>
            </wp:positionH>
            <wp:positionV relativeFrom="page">
              <wp:posOffset>0</wp:posOffset>
            </wp:positionV>
            <wp:extent cx="1258865" cy="887297"/>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258865" cy="887297"/>
                    </a:xfrm>
                    <a:prstGeom prst="rect">
                      <a:avLst/>
                    </a:prstGeom>
                    <a:ln w="12700" cap="flat">
                      <a:noFill/>
                      <a:miter lim="400000"/>
                    </a:ln>
                    <a:effectLst/>
                  </pic:spPr>
                </pic:pic>
              </a:graphicData>
            </a:graphic>
          </wp:anchor>
        </w:drawing>
      </w:r>
    </w:p>
    <w:p>
      <w:pPr>
        <w:pStyle w:val="Body"/>
        <w:jc w:val="center"/>
      </w:pPr>
    </w:p>
    <w:p>
      <w:pPr>
        <w:pStyle w:val="Body"/>
        <w:jc w:val="center"/>
        <w:rPr>
          <w:rFonts w:ascii="Berling" w:cs="Berling" w:hAnsi="Berling" w:eastAsia="Berling"/>
          <w:outline w:val="0"/>
          <w:color w:val="404040"/>
          <w:sz w:val="32"/>
          <w:szCs w:val="32"/>
          <w:u w:color="404040"/>
          <w14:textFill>
            <w14:solidFill>
              <w14:srgbClr w14:val="404040"/>
            </w14:solidFill>
          </w14:textFill>
        </w:rPr>
      </w:pPr>
      <w:r>
        <w:rPr>
          <w:rFonts w:ascii="Berling" w:hAnsi="Berling"/>
          <w:outline w:val="0"/>
          <w:color w:val="404040"/>
          <w:sz w:val="32"/>
          <w:szCs w:val="32"/>
          <w:u w:color="404040"/>
          <w:rtl w:val="0"/>
          <w:lang w:val="en-US"/>
          <w14:textFill>
            <w14:solidFill>
              <w14:srgbClr w14:val="404040"/>
            </w14:solidFill>
          </w14:textFill>
        </w:rPr>
        <w:t>Scholarship/Bursary Application</w:t>
      </w:r>
    </w:p>
    <w:p>
      <w:pPr>
        <w:pStyle w:val="Body"/>
        <w:rPr>
          <w:lang w:val="en-US"/>
        </w:rPr>
      </w:pPr>
    </w:p>
    <w:p>
      <w:pPr>
        <w:pStyle w:val="Body"/>
        <w:rPr>
          <w:rFonts w:ascii="TT Commons Regular" w:cs="TT Commons Regular" w:hAnsi="TT Commons Regular" w:eastAsia="TT Commons Regular"/>
        </w:rPr>
      </w:pPr>
      <w:r>
        <w:rPr>
          <w:rFonts w:ascii="TT Commons Regular" w:hAnsi="TT Commons Regular"/>
          <w:rtl w:val="0"/>
          <w:lang w:val="en-US"/>
        </w:rPr>
        <w:t xml:space="preserve">Please download and complete the form below and return to </w:t>
      </w:r>
      <w:r>
        <w:rPr>
          <w:rStyle w:val="Hyperlink.0"/>
          <w:rFonts w:ascii="TT Commons Regular" w:cs="TT Commons Regular" w:hAnsi="TT Commons Regular" w:eastAsia="TT Commons Regular"/>
        </w:rPr>
        <w:fldChar w:fldCharType="begin" w:fldLock="0"/>
      </w:r>
      <w:r>
        <w:rPr>
          <w:rStyle w:val="Hyperlink.0"/>
          <w:rFonts w:ascii="TT Commons Regular" w:cs="TT Commons Regular" w:hAnsi="TT Commons Regular" w:eastAsia="TT Commons Regular"/>
        </w:rPr>
        <w:instrText xml:space="preserve"> HYPERLINK "mailto:admissions@fsmschool.com"</w:instrText>
      </w:r>
      <w:r>
        <w:rPr>
          <w:rStyle w:val="Hyperlink.0"/>
          <w:rFonts w:ascii="TT Commons Regular" w:cs="TT Commons Regular" w:hAnsi="TT Commons Regular" w:eastAsia="TT Commons Regular"/>
        </w:rPr>
        <w:fldChar w:fldCharType="separate" w:fldLock="0"/>
      </w:r>
      <w:r>
        <w:rPr>
          <w:rStyle w:val="Hyperlink.0"/>
          <w:rFonts w:ascii="TT Commons Regular" w:hAnsi="TT Commons Regular"/>
          <w:rtl w:val="0"/>
          <w:lang w:val="en-US"/>
        </w:rPr>
        <w:t>admissions@fsmschool.com</w:t>
      </w:r>
      <w:r>
        <w:rPr>
          <w:rFonts w:ascii="TT Commons Regular" w:cs="TT Commons Regular" w:hAnsi="TT Commons Regular" w:eastAsia="TT Commons Regular"/>
        </w:rPr>
        <w:fldChar w:fldCharType="end" w:fldLock="0"/>
      </w:r>
      <w:r>
        <w:rPr>
          <w:rFonts w:ascii="TT Commons Regular" w:hAnsi="TT Commons Regular"/>
          <w:rtl w:val="0"/>
          <w:lang w:val="en-US"/>
        </w:rPr>
        <w:t xml:space="preserve">.  </w:t>
      </w:r>
    </w:p>
    <w:p>
      <w:pPr>
        <w:pStyle w:val="Body"/>
        <w:rPr>
          <w:rFonts w:ascii="TT Commons Regular" w:cs="TT Commons Regular" w:hAnsi="TT Commons Regular" w:eastAsia="TT Commons Regular"/>
        </w:rPr>
      </w:pPr>
      <w:r>
        <w:rPr>
          <w:rFonts w:ascii="TT Commons Regular" w:hAnsi="TT Commons Regular"/>
          <w:rtl w:val="0"/>
          <w:lang w:val="en-US"/>
        </w:rPr>
        <w:t>Once we receive your application form, this will be reviewed by the Headmaster and you will be notified by email whether you application has been taken forward to the assessment day.</w:t>
      </w:r>
    </w:p>
    <w:p>
      <w:pPr>
        <w:pStyle w:val="Body"/>
        <w:rPr>
          <w:rFonts w:ascii="Calibri" w:cs="Calibri" w:hAnsi="Calibri" w:eastAsia="Calibri"/>
          <w:b w:val="1"/>
          <w:bCs w:val="1"/>
        </w:rPr>
      </w:pPr>
      <w:r>
        <w:rPr>
          <w:rFonts w:ascii="AzoSans-Regular" w:hAnsi="AzoSans-Regular"/>
          <w:rtl w:val="0"/>
          <w:lang w:val="en-US"/>
        </w:rPr>
        <w:t xml:space="preserve">  </w:t>
      </w:r>
      <w:r>
        <w:rPr>
          <w:rFonts w:ascii="AzoSans-Bold" w:hAnsi="AzoSans-Bold"/>
          <w:rtl w:val="0"/>
          <w:lang w:val="en-US"/>
        </w:rPr>
        <w:t>Student Information</w:t>
      </w:r>
    </w:p>
    <w:tbl>
      <w:tblPr>
        <w:tblW w:w="878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547"/>
        <w:gridCol w:w="6237"/>
      </w:tblGrid>
      <w:tr>
        <w:tblPrEx>
          <w:shd w:val="clear" w:color="auto" w:fill="d0ddef"/>
        </w:tblPrEx>
        <w:trPr>
          <w:trHeight w:val="221"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Forename</w:t>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Surname</w:t>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Date of Birth</w:t>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Current School Year</w:t>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81"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Applying for a scholarship into which year?</w:t>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Current School</w:t>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b w:val="1"/>
          <w:bCs w:val="1"/>
        </w:rPr>
      </w:pPr>
    </w:p>
    <w:p>
      <w:pPr>
        <w:pStyle w:val="Body"/>
        <w:rPr>
          <w:b w:val="1"/>
          <w:bCs w:val="1"/>
          <w:lang w:val="en-US"/>
        </w:rPr>
      </w:pPr>
    </w:p>
    <w:p>
      <w:pPr>
        <w:pStyle w:val="Body"/>
        <w:rPr>
          <w:rFonts w:ascii="Calibri" w:cs="Calibri" w:hAnsi="Calibri" w:eastAsia="Calibri"/>
          <w:b w:val="1"/>
          <w:bCs w:val="1"/>
        </w:rPr>
      </w:pPr>
      <w:r>
        <w:rPr>
          <w:rFonts w:ascii="AzoSans-Bold" w:hAnsi="AzoSans-Bold"/>
          <w:rtl w:val="0"/>
          <w:lang w:val="en-US"/>
        </w:rPr>
        <w:t>Parent Supporting Application</w:t>
      </w:r>
    </w:p>
    <w:tbl>
      <w:tblPr>
        <w:tblW w:w="878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547"/>
        <w:gridCol w:w="6237"/>
      </w:tblGrid>
      <w:tr>
        <w:tblPrEx>
          <w:shd w:val="clear" w:color="auto" w:fill="d0ddef"/>
        </w:tblPrEx>
        <w:trPr>
          <w:trHeight w:val="221"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480" w:lineRule="auto"/>
            </w:pPr>
            <w:r>
              <w:rPr>
                <w:b w:val="1"/>
                <w:bCs w:val="1"/>
                <w:shd w:val="nil" w:color="auto" w:fill="auto"/>
                <w:rtl w:val="0"/>
                <w:lang w:val="en-US"/>
              </w:rPr>
              <w:t>Forename</w:t>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480" w:lineRule="auto"/>
            </w:pPr>
            <w:r>
              <w:rPr>
                <w:b w:val="1"/>
                <w:bCs w:val="1"/>
                <w:shd w:val="nil" w:color="auto" w:fill="auto"/>
                <w:rtl w:val="0"/>
                <w:lang w:val="en-US"/>
              </w:rPr>
              <w:t>Surname</w:t>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480" w:lineRule="auto"/>
            </w:pPr>
            <w:r>
              <w:rPr>
                <w:b w:val="1"/>
                <w:bCs w:val="1"/>
                <w:shd w:val="nil" w:color="auto" w:fill="auto"/>
                <w:rtl w:val="0"/>
                <w:lang w:val="en-US"/>
              </w:rPr>
              <w:t>Email</w:t>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25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480" w:lineRule="auto"/>
            </w:pPr>
            <w:r>
              <w:rPr>
                <w:b w:val="1"/>
                <w:bCs w:val="1"/>
                <w:shd w:val="nil" w:color="auto" w:fill="auto"/>
                <w:rtl w:val="0"/>
                <w:lang w:val="en-US"/>
              </w:rPr>
              <w:t>Contact Number</w:t>
            </w:r>
          </w:p>
        </w:tc>
        <w:tc>
          <w:tcPr>
            <w:tcW w:type="dxa" w:w="6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b w:val="1"/>
          <w:bCs w:val="1"/>
        </w:rPr>
      </w:pPr>
    </w:p>
    <w:p>
      <w:pPr>
        <w:pStyle w:val="Body"/>
        <w:rPr>
          <w:lang w:val="en-US"/>
        </w:rPr>
      </w:pPr>
    </w:p>
    <w:p>
      <w:pPr>
        <w:pStyle w:val="Body"/>
        <w:rPr>
          <w:rFonts w:ascii="Calibri" w:cs="Calibri" w:hAnsi="Calibri" w:eastAsia="Calibri"/>
          <w:b w:val="1"/>
          <w:bCs w:val="1"/>
        </w:rPr>
      </w:pPr>
      <w:r>
        <w:rPr>
          <w:rFonts w:ascii="AzoSans-Bold" w:hAnsi="AzoSans-Bold"/>
          <w:rtl w:val="0"/>
          <w:lang w:val="en-US"/>
        </w:rPr>
        <w:t>Which Scholarships are you applying for?</w:t>
      </w:r>
    </w:p>
    <w:tbl>
      <w:tblPr>
        <w:tblW w:w="878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933"/>
        <w:gridCol w:w="851"/>
      </w:tblGrid>
      <w:tr>
        <w:tblPrEx>
          <w:shd w:val="clear" w:color="auto" w:fill="d0ddef"/>
        </w:tblPrEx>
        <w:trPr>
          <w:trHeight w:val="221" w:hRule="atLeast"/>
        </w:trPr>
        <w:tc>
          <w:tcPr>
            <w:tcW w:type="dxa" w:w="7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Academic</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7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Drama</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7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Arts</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7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Music</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21" w:hRule="atLeast"/>
        </w:trPr>
        <w:tc>
          <w:tcPr>
            <w:tcW w:type="dxa" w:w="7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Sports</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41" w:hRule="atLeast"/>
        </w:trPr>
        <w:tc>
          <w:tcPr>
            <w:tcW w:type="dxa" w:w="7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Headmasters Allrounder</w:t>
            </w:r>
          </w:p>
          <w:p>
            <w:pPr>
              <w:pStyle w:val="Body"/>
              <w:bidi w:val="0"/>
              <w:spacing w:after="0" w:line="240" w:lineRule="auto"/>
              <w:ind w:left="0" w:right="0" w:firstLine="0"/>
              <w:jc w:val="left"/>
              <w:rPr>
                <w:rtl w:val="0"/>
              </w:rPr>
            </w:pPr>
            <w:r>
              <w:rPr>
                <w:shd w:val="nil" w:color="auto" w:fill="auto"/>
                <w:rtl w:val="0"/>
                <w:lang w:val="en-US"/>
              </w:rPr>
              <w:t>(this will be based on a written academic exam as well as assessment in one other discipline.  Please tick which discipline you would also like to be considered for)</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741" w:hRule="atLeast"/>
        </w:trPr>
        <w:tc>
          <w:tcPr>
            <w:tcW w:type="dxa" w:w="7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Means tested bursary</w:t>
            </w:r>
          </w:p>
          <w:p>
            <w:pPr>
              <w:pStyle w:val="Body"/>
              <w:bidi w:val="0"/>
              <w:spacing w:after="0" w:line="240" w:lineRule="auto"/>
              <w:ind w:left="0" w:right="0" w:firstLine="0"/>
              <w:jc w:val="left"/>
              <w:rPr>
                <w:rtl w:val="0"/>
              </w:rPr>
            </w:pPr>
            <w:r>
              <w:rPr>
                <w:shd w:val="nil" w:color="auto" w:fill="auto"/>
                <w:rtl w:val="0"/>
                <w:lang w:val="en-US"/>
              </w:rPr>
              <w:t>(if you wish to be considered for a means tested bursary a separate application form will be sent to you)</w:t>
            </w:r>
          </w:p>
        </w:tc>
        <w:tc>
          <w:tcPr>
            <w:tcW w:type="dxa" w:w="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b w:val="1"/>
          <w:bCs w:val="1"/>
        </w:rPr>
      </w:pPr>
    </w:p>
    <w:p>
      <w:pPr>
        <w:pStyle w:val="Body"/>
        <w:rPr>
          <w:rFonts w:ascii="TT Commons Bold" w:cs="TT Commons Bold" w:hAnsi="TT Commons Bold" w:eastAsia="TT Commons Bold"/>
          <w:lang w:val="en-US"/>
        </w:rPr>
      </w:pPr>
    </w:p>
    <w:p>
      <w:pPr>
        <w:pStyle w:val="Body"/>
      </w:pPr>
      <w:r>
        <w:rPr>
          <w:rFonts w:ascii="TT Commons Bold" w:hAnsi="TT Commons Bold"/>
          <w:rtl w:val="0"/>
          <w:lang w:val="en-US"/>
        </w:rPr>
        <w:t>NB</w:t>
      </w:r>
      <w:r>
        <w:rPr>
          <w:rFonts w:ascii="TT Commons Regular" w:hAnsi="TT Commons Regular"/>
          <w:rtl w:val="0"/>
          <w:lang w:val="en-US"/>
        </w:rPr>
        <w:t>: If you would like to be considered for scholarships for one or more discipline, please indicate this by way of a X above.</w:t>
      </w:r>
    </w:p>
    <w:sectPr>
      <w:headerReference w:type="default" r:id="rId5"/>
      <w:footerReference w:type="default" r:id="rId6"/>
      <w:pgSz w:w="11900" w:h="16840" w:orient="portrait"/>
      <w:pgMar w:top="873" w:right="1440" w:bottom="873"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erling">
    <w:charset w:val="00"/>
    <w:family w:val="roman"/>
    <w:pitch w:val="default"/>
  </w:font>
  <w:font w:name="TT Commons Regular">
    <w:charset w:val="00"/>
    <w:family w:val="roman"/>
    <w:pitch w:val="default"/>
  </w:font>
  <w:font w:name="AzoSans-Regular">
    <w:charset w:val="00"/>
    <w:family w:val="roman"/>
    <w:pitch w:val="default"/>
  </w:font>
  <w:font w:name="AzoSans-Bold">
    <w:charset w:val="00"/>
    <w:family w:val="roman"/>
    <w:pitch w:val="default"/>
  </w:font>
  <w:font w:name="TT Commo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